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6F4F6" w14:textId="2D14E721" w:rsidR="00A901F2" w:rsidRDefault="00614B64" w:rsidP="009D6DB3">
      <w:pPr>
        <w:pStyle w:val="1"/>
        <w:numPr>
          <w:ilvl w:val="0"/>
          <w:numId w:val="1"/>
        </w:numPr>
        <w:tabs>
          <w:tab w:val="left" w:pos="7291"/>
        </w:tabs>
        <w:ind w:left="0" w:firstLine="0"/>
        <w:jc w:val="center"/>
        <w:rPr>
          <w:szCs w:val="28"/>
        </w:rPr>
      </w:pPr>
      <w:bookmarkStart w:id="0" w:name="_Hlk228343520"/>
      <w:r>
        <w:rPr>
          <w:noProof/>
        </w:rPr>
        <w:drawing>
          <wp:anchor distT="0" distB="0" distL="114300" distR="114300" simplePos="0" relativeHeight="251658240" behindDoc="1" locked="0" layoutInCell="1" allowOverlap="1" wp14:anchorId="597B9C69" wp14:editId="406DEB58">
            <wp:simplePos x="0" y="0"/>
            <wp:positionH relativeFrom="page">
              <wp:align>left</wp:align>
            </wp:positionH>
            <wp:positionV relativeFrom="paragraph">
              <wp:posOffset>-577850</wp:posOffset>
            </wp:positionV>
            <wp:extent cx="7515225" cy="11087100"/>
            <wp:effectExtent l="0" t="0" r="9525" b="0"/>
            <wp:wrapNone/>
            <wp:docPr id="2" name="Рисунок 2" descr="Фон для презентации дизайн (71 фото)"/>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Фон для презентации дизайн (71 фот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15225" cy="1108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01F2">
        <w:rPr>
          <w:rStyle w:val="a6"/>
          <w:color w:val="000000"/>
          <w:szCs w:val="28"/>
        </w:rPr>
        <w:t>Готуючись до очікуваного відпочинку, важливо подбати не лише про квитки та місця в готелі, а й про своє здоров’я</w:t>
      </w:r>
      <w:r w:rsidR="00A901F2">
        <w:rPr>
          <w:rStyle w:val="a6"/>
          <w:i w:val="0"/>
          <w:color w:val="000000"/>
          <w:szCs w:val="28"/>
        </w:rPr>
        <w:t>.</w:t>
      </w:r>
    </w:p>
    <w:p w14:paraId="6D405C67" w14:textId="2F13A358" w:rsidR="00A901F2" w:rsidRDefault="00A901F2" w:rsidP="00A901F2">
      <w:pPr>
        <w:pStyle w:val="1"/>
        <w:numPr>
          <w:ilvl w:val="0"/>
          <w:numId w:val="1"/>
        </w:numPr>
        <w:tabs>
          <w:tab w:val="left" w:pos="7291"/>
        </w:tabs>
      </w:pPr>
    </w:p>
    <w:p w14:paraId="764B61A6" w14:textId="29A75B43" w:rsidR="00A901F2" w:rsidRPr="00A901F2" w:rsidRDefault="00A901F2" w:rsidP="00A901F2">
      <w:pPr>
        <w:pStyle w:val="1"/>
        <w:numPr>
          <w:ilvl w:val="0"/>
          <w:numId w:val="1"/>
        </w:numPr>
        <w:tabs>
          <w:tab w:val="left" w:pos="7291"/>
        </w:tabs>
        <w:rPr>
          <w:b/>
          <w:bCs/>
          <w:i/>
          <w:iCs/>
          <w:sz w:val="48"/>
          <w:szCs w:val="48"/>
        </w:rPr>
      </w:pPr>
      <w:r w:rsidRPr="00A901F2">
        <w:rPr>
          <w:b/>
          <w:bCs/>
          <w:i/>
          <w:iCs/>
          <w:color w:val="000000"/>
          <w:sz w:val="48"/>
          <w:szCs w:val="48"/>
        </w:rPr>
        <w:t>13 правил безпечної відпустки</w:t>
      </w:r>
    </w:p>
    <w:p w14:paraId="44EE1FFB" w14:textId="355FCCD0" w:rsidR="00A901F2" w:rsidRPr="00A901F2" w:rsidRDefault="00A901F2" w:rsidP="00A901F2">
      <w:pPr>
        <w:pStyle w:val="3"/>
        <w:numPr>
          <w:ilvl w:val="2"/>
          <w:numId w:val="1"/>
        </w:numPr>
        <w:spacing w:before="0" w:after="240" w:line="465" w:lineRule="atLeast"/>
        <w:rPr>
          <w:rFonts w:ascii="Times New Roman" w:hAnsi="Times New Roman" w:cs="Times New Roman"/>
        </w:rPr>
      </w:pPr>
      <w:r w:rsidRPr="00A901F2">
        <w:rPr>
          <w:rFonts w:ascii="Times New Roman" w:hAnsi="Times New Roman" w:cs="Times New Roman"/>
          <w:i/>
          <w:iCs/>
          <w:color w:val="000000"/>
          <w:sz w:val="48"/>
          <w:szCs w:val="48"/>
        </w:rPr>
        <w:br/>
      </w:r>
      <w:r>
        <w:rPr>
          <w:rFonts w:ascii="e-Ukraine" w:hAnsi="e-Ukraine" w:cs="e-Ukraine"/>
          <w:b w:val="0"/>
          <w:color w:val="000000"/>
          <w:sz w:val="36"/>
        </w:rPr>
        <w:t>1</w:t>
      </w:r>
      <w:r w:rsidRPr="00A901F2">
        <w:rPr>
          <w:rFonts w:ascii="Times New Roman" w:hAnsi="Times New Roman" w:cs="Times New Roman"/>
          <w:b w:val="0"/>
          <w:color w:val="000000"/>
          <w:sz w:val="36"/>
        </w:rPr>
        <w:t>. Дізнайтеся про можливі інфекційні ризики, притаманні для цього регіону</w:t>
      </w:r>
    </w:p>
    <w:p w14:paraId="7E4DB1A1" w14:textId="1506273C" w:rsidR="00A901F2" w:rsidRPr="00C048D9" w:rsidRDefault="00A901F2" w:rsidP="00A901F2">
      <w:pPr>
        <w:pStyle w:val="a0"/>
        <w:spacing w:after="300" w:line="360" w:lineRule="atLeast"/>
        <w:rPr>
          <w:color w:val="000000"/>
          <w:szCs w:val="28"/>
        </w:rPr>
      </w:pPr>
      <w:r w:rsidRPr="00C048D9">
        <w:rPr>
          <w:color w:val="000000"/>
          <w:szCs w:val="28"/>
        </w:rPr>
        <w:t>Перед відпус</w:t>
      </w:r>
      <w:r w:rsidR="00C048D9" w:rsidRPr="00C048D9">
        <w:rPr>
          <w:color w:val="000000"/>
          <w:szCs w:val="28"/>
        </w:rPr>
        <w:t>т</w:t>
      </w:r>
      <w:r w:rsidRPr="00C048D9">
        <w:rPr>
          <w:color w:val="000000"/>
          <w:szCs w:val="28"/>
        </w:rPr>
        <w:t>кою ознайомтеся з базовою інформацією щодо санітарно-епідеміологічної ситуації в країні на сайті МЗС. </w:t>
      </w:r>
      <w:hyperlink r:id="rId6" w:history="1">
        <w:r w:rsidRPr="00C048D9">
          <w:rPr>
            <w:rStyle w:val="a4"/>
            <w:color w:val="007EFF"/>
            <w:szCs w:val="28"/>
          </w:rPr>
          <w:t>http://bit.ly/2Eej5cH</w:t>
        </w:r>
      </w:hyperlink>
    </w:p>
    <w:p w14:paraId="05A45857" w14:textId="6E7F6A14" w:rsidR="00A901F2" w:rsidRPr="00A901F2" w:rsidRDefault="00A901F2" w:rsidP="00A901F2">
      <w:pPr>
        <w:pStyle w:val="3"/>
        <w:numPr>
          <w:ilvl w:val="2"/>
          <w:numId w:val="1"/>
        </w:numPr>
        <w:spacing w:before="0" w:after="240" w:line="465" w:lineRule="atLeast"/>
        <w:rPr>
          <w:rFonts w:ascii="Times New Roman" w:hAnsi="Times New Roman" w:cs="Times New Roman"/>
        </w:rPr>
      </w:pPr>
      <w:r w:rsidRPr="00A901F2">
        <w:rPr>
          <w:rFonts w:ascii="Times New Roman" w:hAnsi="Times New Roman" w:cs="Times New Roman"/>
          <w:b w:val="0"/>
          <w:color w:val="000000"/>
          <w:sz w:val="36"/>
        </w:rPr>
        <w:t>2. Уточніть у свого  лікаря, чи не потрібно зробити додаткові щеплення </w:t>
      </w:r>
    </w:p>
    <w:p w14:paraId="0CDDB5FC" w14:textId="7B47D745" w:rsidR="00A901F2" w:rsidRPr="00C048D9" w:rsidRDefault="00A901F2" w:rsidP="00A901F2">
      <w:pPr>
        <w:pStyle w:val="a0"/>
        <w:spacing w:after="300" w:line="360" w:lineRule="atLeast"/>
        <w:rPr>
          <w:szCs w:val="28"/>
        </w:rPr>
      </w:pPr>
      <w:r w:rsidRPr="00C048D9">
        <w:rPr>
          <w:color w:val="000000"/>
          <w:szCs w:val="28"/>
        </w:rPr>
        <w:t>Подбайте про медичне страхування — воно може допомогти у критичній ситуації. Намагайтеся також уникати хворих людей, прибувши до нової країни.</w:t>
      </w:r>
    </w:p>
    <w:p w14:paraId="309B36C0" w14:textId="5A41E5AC" w:rsidR="00A901F2" w:rsidRPr="00A901F2" w:rsidRDefault="00A901F2" w:rsidP="00A901F2">
      <w:pPr>
        <w:pStyle w:val="3"/>
        <w:numPr>
          <w:ilvl w:val="2"/>
          <w:numId w:val="1"/>
        </w:numPr>
        <w:spacing w:before="0" w:after="240" w:line="465" w:lineRule="atLeast"/>
        <w:rPr>
          <w:rFonts w:ascii="Times New Roman" w:hAnsi="Times New Roman" w:cs="Times New Roman"/>
        </w:rPr>
      </w:pPr>
      <w:r w:rsidRPr="00A901F2">
        <w:rPr>
          <w:rFonts w:ascii="Times New Roman" w:hAnsi="Times New Roman" w:cs="Times New Roman"/>
          <w:b w:val="0"/>
          <w:color w:val="000000"/>
          <w:sz w:val="36"/>
        </w:rPr>
        <w:t>3. Подбайте про аптечку</w:t>
      </w:r>
    </w:p>
    <w:p w14:paraId="4D90320D" w14:textId="150D3B16" w:rsidR="00A901F2" w:rsidRPr="00C048D9" w:rsidRDefault="00A901F2" w:rsidP="00A901F2">
      <w:pPr>
        <w:pStyle w:val="a0"/>
        <w:spacing w:after="300" w:line="360" w:lineRule="atLeast"/>
        <w:rPr>
          <w:color w:val="000000"/>
          <w:szCs w:val="28"/>
        </w:rPr>
      </w:pPr>
      <w:r w:rsidRPr="00C048D9">
        <w:rPr>
          <w:color w:val="000000"/>
          <w:szCs w:val="28"/>
        </w:rPr>
        <w:t>Перелік необхідних медикаментів залежить не лише від стану вашого здоров’я, а й від санітарно-епідеміологічної ситуації в країні чи регіоні куди їдете. Візьміть з собою знеболювальні, антисептик та засіб для захисту від сонця (якщо це спекотні країни </w:t>
      </w:r>
      <w:hyperlink r:id="rId7" w:history="1">
        <w:r w:rsidRPr="00C048D9">
          <w:rPr>
            <w:rStyle w:val="a4"/>
            <w:color w:val="007EFF"/>
            <w:szCs w:val="28"/>
          </w:rPr>
          <w:t>http://bit.ly/2LNoWMc</w:t>
        </w:r>
      </w:hyperlink>
      <w:r w:rsidRPr="00C048D9">
        <w:rPr>
          <w:color w:val="000000"/>
          <w:szCs w:val="28"/>
        </w:rPr>
        <w:t>). Вичерпний чек-</w:t>
      </w:r>
      <w:proofErr w:type="spellStart"/>
      <w:r w:rsidRPr="00C048D9">
        <w:rPr>
          <w:color w:val="000000"/>
          <w:szCs w:val="28"/>
        </w:rPr>
        <w:t>ліст</w:t>
      </w:r>
      <w:proofErr w:type="spellEnd"/>
      <w:r w:rsidRPr="00C048D9">
        <w:rPr>
          <w:color w:val="000000"/>
          <w:szCs w:val="28"/>
        </w:rPr>
        <w:t xml:space="preserve"> речей, які варто мати в подорожі: </w:t>
      </w:r>
      <w:hyperlink r:id="rId8" w:history="1">
        <w:r w:rsidRPr="00C048D9">
          <w:rPr>
            <w:rStyle w:val="a4"/>
            <w:color w:val="007EFF"/>
            <w:szCs w:val="28"/>
          </w:rPr>
          <w:t>http://bit.ly/2YuSbF7</w:t>
        </w:r>
      </w:hyperlink>
    </w:p>
    <w:p w14:paraId="2FDCEF72" w14:textId="56C98906" w:rsidR="00A901F2" w:rsidRPr="00A901F2" w:rsidRDefault="00A901F2" w:rsidP="00A901F2">
      <w:pPr>
        <w:pStyle w:val="3"/>
        <w:numPr>
          <w:ilvl w:val="2"/>
          <w:numId w:val="1"/>
        </w:numPr>
        <w:spacing w:before="0" w:after="240" w:line="465" w:lineRule="atLeast"/>
        <w:rPr>
          <w:rFonts w:ascii="Times New Roman" w:hAnsi="Times New Roman" w:cs="Times New Roman"/>
        </w:rPr>
      </w:pPr>
      <w:r w:rsidRPr="00A901F2">
        <w:rPr>
          <w:rFonts w:ascii="Times New Roman" w:hAnsi="Times New Roman" w:cs="Times New Roman"/>
          <w:b w:val="0"/>
          <w:color w:val="000000"/>
          <w:sz w:val="36"/>
        </w:rPr>
        <w:t>4. Пийте лише воду в пляшках</w:t>
      </w:r>
    </w:p>
    <w:p w14:paraId="49DAB045" w14:textId="4171CEC3" w:rsidR="00A901F2" w:rsidRPr="00C048D9" w:rsidRDefault="00A901F2" w:rsidP="00A901F2">
      <w:pPr>
        <w:pStyle w:val="a0"/>
        <w:spacing w:after="300" w:line="360" w:lineRule="atLeast"/>
        <w:rPr>
          <w:szCs w:val="28"/>
        </w:rPr>
      </w:pPr>
      <w:r w:rsidRPr="00A901F2">
        <w:rPr>
          <w:color w:val="000000"/>
        </w:rPr>
        <w:t> </w:t>
      </w:r>
      <w:r w:rsidRPr="00C048D9">
        <w:rPr>
          <w:color w:val="000000"/>
          <w:szCs w:val="28"/>
        </w:rPr>
        <w:t>Якщо такої можливості немає, воду потрібно кип’ятити.</w:t>
      </w:r>
    </w:p>
    <w:p w14:paraId="65A92852" w14:textId="2C2AF42E" w:rsidR="00A901F2" w:rsidRPr="00A901F2" w:rsidRDefault="00A901F2" w:rsidP="00A901F2">
      <w:pPr>
        <w:pStyle w:val="3"/>
        <w:numPr>
          <w:ilvl w:val="2"/>
          <w:numId w:val="1"/>
        </w:numPr>
        <w:spacing w:before="0" w:after="240" w:line="465" w:lineRule="atLeast"/>
        <w:rPr>
          <w:rFonts w:ascii="Times New Roman" w:hAnsi="Times New Roman" w:cs="Times New Roman"/>
        </w:rPr>
      </w:pPr>
      <w:r w:rsidRPr="00A901F2">
        <w:rPr>
          <w:rFonts w:ascii="Times New Roman" w:hAnsi="Times New Roman" w:cs="Times New Roman"/>
          <w:b w:val="0"/>
          <w:color w:val="000000"/>
          <w:sz w:val="36"/>
        </w:rPr>
        <w:t>5️. Не ковтайте воду в басейні</w:t>
      </w:r>
    </w:p>
    <w:p w14:paraId="257CC927" w14:textId="19EBECE4" w:rsidR="00A901F2" w:rsidRPr="00C048D9" w:rsidRDefault="00A901F2" w:rsidP="00A901F2">
      <w:pPr>
        <w:pStyle w:val="a0"/>
        <w:spacing w:after="300" w:line="360" w:lineRule="atLeast"/>
        <w:rPr>
          <w:color w:val="000000"/>
          <w:szCs w:val="28"/>
        </w:rPr>
      </w:pPr>
      <w:r w:rsidRPr="00A901F2">
        <w:rPr>
          <w:color w:val="000000"/>
        </w:rPr>
        <w:t> </w:t>
      </w:r>
      <w:r w:rsidRPr="00C048D9">
        <w:rPr>
          <w:color w:val="000000"/>
          <w:szCs w:val="28"/>
        </w:rPr>
        <w:t>Опитування Американської ради з питань якості води та здоров’я свідчить, що більш ніж половина людей не приймають душ перед тим, як зайти в басейн. Кожен четвертий зізнався, що хоч раз ходив в туалет, не виходячи з басейну. 17% опитаних визнали, що діарея не зупинить їх від користування басейном. </w:t>
      </w:r>
      <w:hyperlink r:id="rId9" w:history="1">
        <w:r w:rsidRPr="00C048D9">
          <w:rPr>
            <w:rStyle w:val="a4"/>
            <w:color w:val="007EFF"/>
            <w:szCs w:val="28"/>
          </w:rPr>
          <w:t>http://bit.ly/2HueSTb</w:t>
        </w:r>
      </w:hyperlink>
    </w:p>
    <w:p w14:paraId="3F3D9E35" w14:textId="37B9AC82" w:rsidR="00A901F2" w:rsidRPr="00A901F2" w:rsidRDefault="00A901F2" w:rsidP="00A901F2">
      <w:pPr>
        <w:pStyle w:val="3"/>
        <w:numPr>
          <w:ilvl w:val="2"/>
          <w:numId w:val="1"/>
        </w:numPr>
        <w:spacing w:before="0" w:after="240" w:line="465" w:lineRule="atLeast"/>
        <w:rPr>
          <w:rFonts w:ascii="Times New Roman" w:hAnsi="Times New Roman" w:cs="Times New Roman"/>
        </w:rPr>
      </w:pPr>
      <w:r w:rsidRPr="00A901F2">
        <w:rPr>
          <w:rFonts w:ascii="Times New Roman" w:hAnsi="Times New Roman" w:cs="Times New Roman"/>
          <w:b w:val="0"/>
          <w:color w:val="000000"/>
          <w:sz w:val="36"/>
        </w:rPr>
        <w:t>6. Не ігноруйте правила</w:t>
      </w:r>
    </w:p>
    <w:p w14:paraId="39EB2435" w14:textId="34D0024D" w:rsidR="00A901F2" w:rsidRPr="00C048D9" w:rsidRDefault="00A901F2" w:rsidP="00A901F2">
      <w:pPr>
        <w:pStyle w:val="a0"/>
        <w:spacing w:after="300" w:line="360" w:lineRule="atLeast"/>
        <w:rPr>
          <w:szCs w:val="28"/>
        </w:rPr>
      </w:pPr>
      <w:r w:rsidRPr="00C048D9">
        <w:rPr>
          <w:color w:val="000000"/>
          <w:szCs w:val="28"/>
        </w:rPr>
        <w:t>Уважно читайте попереджувальні таблички, дотримуйтеся законів і правил — вони можуть вберегти вас, наприклад, від отруйних павуків чи змій.</w:t>
      </w:r>
    </w:p>
    <w:bookmarkEnd w:id="0"/>
    <w:p w14:paraId="0CD8CDA3" w14:textId="120DC606" w:rsidR="00A901F2" w:rsidRPr="00A901F2" w:rsidRDefault="00614B64" w:rsidP="00A901F2">
      <w:pPr>
        <w:pStyle w:val="3"/>
        <w:numPr>
          <w:ilvl w:val="2"/>
          <w:numId w:val="1"/>
        </w:numPr>
        <w:spacing w:before="0" w:after="240" w:line="465" w:lineRule="atLeast"/>
        <w:rPr>
          <w:rFonts w:ascii="Times New Roman" w:hAnsi="Times New Roman" w:cs="Times New Roman"/>
        </w:rPr>
      </w:pPr>
      <w:r>
        <w:rPr>
          <w:noProof/>
        </w:rPr>
        <w:lastRenderedPageBreak/>
        <w:drawing>
          <wp:anchor distT="0" distB="0" distL="114300" distR="114300" simplePos="0" relativeHeight="251660288" behindDoc="1" locked="0" layoutInCell="1" allowOverlap="1" wp14:anchorId="1D736957" wp14:editId="5C5FF8EF">
            <wp:simplePos x="0" y="0"/>
            <wp:positionH relativeFrom="margin">
              <wp:posOffset>-1018086</wp:posOffset>
            </wp:positionH>
            <wp:positionV relativeFrom="paragraph">
              <wp:posOffset>-542200</wp:posOffset>
            </wp:positionV>
            <wp:extent cx="8477250" cy="14735175"/>
            <wp:effectExtent l="0" t="0" r="0" b="9525"/>
            <wp:wrapNone/>
            <wp:docPr id="1" name="Рисунок 1" descr="Фон для презентации дизайн (71 фото)"/>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Фон для презентации дизайн (71 фот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0" cy="14735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901F2" w:rsidRPr="00A901F2">
        <w:rPr>
          <w:rFonts w:ascii="Times New Roman" w:hAnsi="Times New Roman" w:cs="Times New Roman"/>
          <w:b w:val="0"/>
          <w:color w:val="000000"/>
          <w:sz w:val="36"/>
        </w:rPr>
        <w:t>7. Тримайтеся на відстані від тварин, особливо диких</w:t>
      </w:r>
    </w:p>
    <w:p w14:paraId="7455AB85" w14:textId="58CD2980" w:rsidR="00A901F2" w:rsidRPr="00C048D9" w:rsidRDefault="00A901F2" w:rsidP="00A901F2">
      <w:pPr>
        <w:pStyle w:val="a0"/>
        <w:spacing w:after="300" w:line="360" w:lineRule="atLeast"/>
        <w:rPr>
          <w:color w:val="000000"/>
          <w:szCs w:val="28"/>
        </w:rPr>
      </w:pPr>
      <w:r w:rsidRPr="00C048D9">
        <w:rPr>
          <w:color w:val="000000"/>
          <w:szCs w:val="28"/>
        </w:rPr>
        <w:t>Не годуйте їх із рук. Якщо вас вкусила дика тварина, негайно зверніться по медичну допомогу. </w:t>
      </w:r>
      <w:hyperlink r:id="rId10" w:history="1">
        <w:r w:rsidRPr="00C048D9">
          <w:rPr>
            <w:rStyle w:val="a4"/>
            <w:color w:val="007EFF"/>
            <w:szCs w:val="28"/>
          </w:rPr>
          <w:t>http://bit.ly/2VqVY4l</w:t>
        </w:r>
      </w:hyperlink>
    </w:p>
    <w:p w14:paraId="15A20E32" w14:textId="5F1F0BB6" w:rsidR="00A901F2" w:rsidRPr="00A901F2" w:rsidRDefault="00A901F2" w:rsidP="00A901F2">
      <w:pPr>
        <w:pStyle w:val="3"/>
        <w:numPr>
          <w:ilvl w:val="2"/>
          <w:numId w:val="1"/>
        </w:numPr>
        <w:spacing w:before="0" w:after="240" w:line="465" w:lineRule="atLeast"/>
        <w:rPr>
          <w:rFonts w:ascii="Times New Roman" w:hAnsi="Times New Roman" w:cs="Times New Roman"/>
        </w:rPr>
      </w:pPr>
      <w:r w:rsidRPr="00A901F2">
        <w:rPr>
          <w:rFonts w:ascii="Times New Roman" w:hAnsi="Times New Roman" w:cs="Times New Roman"/>
          <w:b w:val="0"/>
          <w:color w:val="000000"/>
          <w:sz w:val="36"/>
        </w:rPr>
        <w:t>8️. Подбайте про захист від комах, змій та кліщів</w:t>
      </w:r>
    </w:p>
    <w:p w14:paraId="050757D4" w14:textId="22898DB3" w:rsidR="00A901F2" w:rsidRPr="00C048D9" w:rsidRDefault="00A901F2" w:rsidP="00A901F2">
      <w:pPr>
        <w:pStyle w:val="a0"/>
        <w:spacing w:after="300" w:line="360" w:lineRule="atLeast"/>
        <w:rPr>
          <w:szCs w:val="28"/>
        </w:rPr>
      </w:pPr>
      <w:r w:rsidRPr="00C048D9">
        <w:rPr>
          <w:color w:val="000000"/>
          <w:szCs w:val="28"/>
        </w:rPr>
        <w:t>Плануючи відпочинок на природі, обирайте одяг, який максимально закриває тіло. </w:t>
      </w:r>
    </w:p>
    <w:p w14:paraId="05C11452" w14:textId="6F641984" w:rsidR="00A901F2" w:rsidRPr="00A901F2" w:rsidRDefault="00A901F2" w:rsidP="00A901F2">
      <w:pPr>
        <w:pStyle w:val="3"/>
        <w:numPr>
          <w:ilvl w:val="2"/>
          <w:numId w:val="1"/>
        </w:numPr>
        <w:spacing w:before="0" w:after="240" w:line="465" w:lineRule="atLeast"/>
        <w:rPr>
          <w:rFonts w:ascii="Times New Roman" w:hAnsi="Times New Roman" w:cs="Times New Roman"/>
        </w:rPr>
      </w:pPr>
      <w:r w:rsidRPr="00A901F2">
        <w:rPr>
          <w:rFonts w:ascii="Times New Roman" w:hAnsi="Times New Roman" w:cs="Times New Roman"/>
          <w:b w:val="0"/>
          <w:color w:val="000000"/>
          <w:sz w:val="36"/>
        </w:rPr>
        <w:t>9.  Не робіть татуювання, манікюр та інші салонні послуги у закладах, які не викликають довіри</w:t>
      </w:r>
    </w:p>
    <w:p w14:paraId="5B353905" w14:textId="77777777" w:rsidR="00A901F2" w:rsidRPr="00C048D9" w:rsidRDefault="00A901F2" w:rsidP="00A901F2">
      <w:pPr>
        <w:pStyle w:val="a0"/>
        <w:spacing w:after="300" w:line="360" w:lineRule="atLeast"/>
        <w:rPr>
          <w:szCs w:val="28"/>
        </w:rPr>
      </w:pPr>
      <w:r w:rsidRPr="00C048D9">
        <w:rPr>
          <w:color w:val="000000"/>
          <w:szCs w:val="28"/>
        </w:rPr>
        <w:t>Краще утриматися від нового манікюру, але не наражати себе на небезпеку. Через кров передаються небезпечні хвороби: ВІЛ, гепатит B та С. Вони передаються також статевим шляхом, тому варто пам’ятати про контрацепцію.</w:t>
      </w:r>
    </w:p>
    <w:p w14:paraId="23D96D9A" w14:textId="7816FFF6" w:rsidR="00A901F2" w:rsidRPr="00A901F2" w:rsidRDefault="00A901F2" w:rsidP="00A901F2">
      <w:pPr>
        <w:pStyle w:val="3"/>
        <w:numPr>
          <w:ilvl w:val="2"/>
          <w:numId w:val="1"/>
        </w:numPr>
        <w:spacing w:before="0" w:after="240" w:line="465" w:lineRule="atLeast"/>
        <w:rPr>
          <w:rFonts w:ascii="Times New Roman" w:hAnsi="Times New Roman" w:cs="Times New Roman"/>
        </w:rPr>
      </w:pPr>
      <w:r w:rsidRPr="00A901F2">
        <w:rPr>
          <w:rFonts w:ascii="Times New Roman" w:hAnsi="Times New Roman" w:cs="Times New Roman"/>
          <w:b w:val="0"/>
          <w:color w:val="000000"/>
          <w:sz w:val="36"/>
        </w:rPr>
        <w:t>1️0. Дбайте про гігієну</w:t>
      </w:r>
    </w:p>
    <w:p w14:paraId="674E7F4A" w14:textId="65C6B922" w:rsidR="00A901F2" w:rsidRPr="00C048D9" w:rsidRDefault="00A901F2" w:rsidP="00A901F2">
      <w:pPr>
        <w:pStyle w:val="a0"/>
        <w:spacing w:after="300" w:line="360" w:lineRule="atLeast"/>
        <w:rPr>
          <w:szCs w:val="28"/>
        </w:rPr>
      </w:pPr>
      <w:r w:rsidRPr="00C048D9">
        <w:rPr>
          <w:color w:val="000000"/>
          <w:szCs w:val="28"/>
        </w:rPr>
        <w:t xml:space="preserve">Якщо не впевнені в якості прибирання в готелі, продезінфікуйте вимикачі та ручки дверей. Пульт від телевізора краще відразу помістити в поліетиленовий пакет. Не забувайте регулярно мити руки </w:t>
      </w:r>
      <w:proofErr w:type="spellStart"/>
      <w:r w:rsidRPr="00C048D9">
        <w:rPr>
          <w:color w:val="000000"/>
          <w:szCs w:val="28"/>
        </w:rPr>
        <w:t>руки</w:t>
      </w:r>
      <w:proofErr w:type="spellEnd"/>
      <w:r w:rsidRPr="00C048D9">
        <w:rPr>
          <w:color w:val="000000"/>
          <w:szCs w:val="28"/>
        </w:rPr>
        <w:t xml:space="preserve"> та дезінфікувати свій мобільний телефон.</w:t>
      </w:r>
    </w:p>
    <w:p w14:paraId="49762BA0" w14:textId="6E539317" w:rsidR="00A901F2" w:rsidRPr="00A901F2" w:rsidRDefault="00A901F2" w:rsidP="00A901F2">
      <w:pPr>
        <w:pStyle w:val="3"/>
        <w:numPr>
          <w:ilvl w:val="2"/>
          <w:numId w:val="1"/>
        </w:numPr>
        <w:spacing w:before="0" w:after="240" w:line="465" w:lineRule="atLeast"/>
        <w:rPr>
          <w:rFonts w:ascii="Times New Roman" w:hAnsi="Times New Roman" w:cs="Times New Roman"/>
        </w:rPr>
      </w:pPr>
      <w:r w:rsidRPr="00A901F2">
        <w:rPr>
          <w:rFonts w:ascii="Times New Roman" w:hAnsi="Times New Roman" w:cs="Times New Roman"/>
          <w:b w:val="0"/>
          <w:color w:val="000000"/>
          <w:sz w:val="36"/>
        </w:rPr>
        <w:t>11. Чистіть овочі і фрукти</w:t>
      </w:r>
    </w:p>
    <w:p w14:paraId="5574689F" w14:textId="36974E14" w:rsidR="00A901F2" w:rsidRPr="00C048D9" w:rsidRDefault="00A901F2" w:rsidP="00A901F2">
      <w:pPr>
        <w:pStyle w:val="a0"/>
        <w:spacing w:after="300" w:line="360" w:lineRule="atLeast"/>
        <w:rPr>
          <w:szCs w:val="28"/>
        </w:rPr>
      </w:pPr>
      <w:r w:rsidRPr="00C048D9">
        <w:rPr>
          <w:color w:val="000000"/>
          <w:szCs w:val="28"/>
        </w:rPr>
        <w:t> Овочі та фрукти краще не лише мити, а й чистити, якщо маєте найменші сумніви щодо якості води.</w:t>
      </w:r>
    </w:p>
    <w:p w14:paraId="6DDE913F" w14:textId="774F314F" w:rsidR="00A901F2" w:rsidRPr="00A901F2" w:rsidRDefault="00A901F2" w:rsidP="00A901F2">
      <w:pPr>
        <w:pStyle w:val="3"/>
        <w:numPr>
          <w:ilvl w:val="2"/>
          <w:numId w:val="1"/>
        </w:numPr>
        <w:spacing w:before="0" w:after="240" w:line="465" w:lineRule="atLeast"/>
        <w:rPr>
          <w:rFonts w:ascii="Times New Roman" w:hAnsi="Times New Roman" w:cs="Times New Roman"/>
        </w:rPr>
      </w:pPr>
      <w:r w:rsidRPr="00A901F2">
        <w:rPr>
          <w:rFonts w:ascii="Times New Roman" w:hAnsi="Times New Roman" w:cs="Times New Roman"/>
          <w:b w:val="0"/>
          <w:color w:val="000000"/>
          <w:sz w:val="36"/>
        </w:rPr>
        <w:t>12. Уникайте вуличної їжі</w:t>
      </w:r>
    </w:p>
    <w:p w14:paraId="0E7716E6" w14:textId="3741F202" w:rsidR="00A901F2" w:rsidRPr="00C048D9" w:rsidRDefault="00A901F2" w:rsidP="00A901F2">
      <w:pPr>
        <w:pStyle w:val="a0"/>
        <w:spacing w:after="300" w:line="360" w:lineRule="atLeast"/>
        <w:rPr>
          <w:szCs w:val="28"/>
        </w:rPr>
      </w:pPr>
      <w:r w:rsidRPr="00C048D9">
        <w:rPr>
          <w:color w:val="000000"/>
          <w:szCs w:val="28"/>
        </w:rPr>
        <w:t xml:space="preserve">Будьте обережні з вуличною їжею, особливо з морепродуктами. Наприклад, рифова риба може містити </w:t>
      </w:r>
      <w:proofErr w:type="spellStart"/>
      <w:r w:rsidRPr="00C048D9">
        <w:rPr>
          <w:color w:val="000000"/>
          <w:szCs w:val="28"/>
        </w:rPr>
        <w:t>сигуатоксин</w:t>
      </w:r>
      <w:proofErr w:type="spellEnd"/>
      <w:r w:rsidRPr="00C048D9">
        <w:rPr>
          <w:color w:val="000000"/>
          <w:szCs w:val="28"/>
        </w:rPr>
        <w:t xml:space="preserve"> (токсин деяких водоростей, які живуть біля рифів і якими харчується риба). Уникайте також страв із недостатньою термічною обробкою — </w:t>
      </w:r>
      <w:proofErr w:type="spellStart"/>
      <w:r w:rsidRPr="00C048D9">
        <w:rPr>
          <w:color w:val="000000"/>
          <w:szCs w:val="28"/>
        </w:rPr>
        <w:t>стейк</w:t>
      </w:r>
      <w:proofErr w:type="spellEnd"/>
      <w:r w:rsidRPr="00C048D9">
        <w:rPr>
          <w:color w:val="000000"/>
          <w:szCs w:val="28"/>
        </w:rPr>
        <w:t xml:space="preserve"> з кров’ю, яйця-</w:t>
      </w:r>
      <w:proofErr w:type="spellStart"/>
      <w:r w:rsidRPr="00C048D9">
        <w:rPr>
          <w:color w:val="000000"/>
          <w:szCs w:val="28"/>
        </w:rPr>
        <w:t>пашот</w:t>
      </w:r>
      <w:proofErr w:type="spellEnd"/>
      <w:r w:rsidRPr="00C048D9">
        <w:rPr>
          <w:color w:val="000000"/>
          <w:szCs w:val="28"/>
        </w:rPr>
        <w:t>, шашлик.</w:t>
      </w:r>
    </w:p>
    <w:p w14:paraId="09B63685" w14:textId="69235C01" w:rsidR="00A901F2" w:rsidRPr="00A901F2" w:rsidRDefault="00A901F2" w:rsidP="00A901F2">
      <w:pPr>
        <w:pStyle w:val="3"/>
        <w:numPr>
          <w:ilvl w:val="2"/>
          <w:numId w:val="1"/>
        </w:numPr>
        <w:spacing w:before="0" w:after="240" w:line="465" w:lineRule="atLeast"/>
        <w:rPr>
          <w:rFonts w:ascii="Times New Roman" w:hAnsi="Times New Roman" w:cs="Times New Roman"/>
        </w:rPr>
      </w:pPr>
      <w:r w:rsidRPr="00A901F2">
        <w:rPr>
          <w:rFonts w:ascii="Times New Roman" w:hAnsi="Times New Roman" w:cs="Times New Roman"/>
          <w:b w:val="0"/>
          <w:color w:val="000000"/>
          <w:sz w:val="36"/>
        </w:rPr>
        <w:t xml:space="preserve">13. Підготуйтеся до </w:t>
      </w:r>
      <w:proofErr w:type="spellStart"/>
      <w:r w:rsidRPr="00A901F2">
        <w:rPr>
          <w:rFonts w:ascii="Times New Roman" w:hAnsi="Times New Roman" w:cs="Times New Roman"/>
          <w:b w:val="0"/>
          <w:color w:val="000000"/>
          <w:sz w:val="36"/>
        </w:rPr>
        <w:t>джетлагу</w:t>
      </w:r>
      <w:proofErr w:type="spellEnd"/>
    </w:p>
    <w:p w14:paraId="2E56524D" w14:textId="4559D215" w:rsidR="00A901F2" w:rsidRPr="00C048D9" w:rsidRDefault="00A901F2" w:rsidP="00A901F2">
      <w:pPr>
        <w:pStyle w:val="a0"/>
        <w:spacing w:after="300" w:line="360" w:lineRule="atLeast"/>
        <w:rPr>
          <w:color w:val="000000"/>
          <w:szCs w:val="28"/>
        </w:rPr>
      </w:pPr>
      <w:proofErr w:type="spellStart"/>
      <w:r w:rsidRPr="00C048D9">
        <w:rPr>
          <w:color w:val="000000"/>
          <w:szCs w:val="28"/>
        </w:rPr>
        <w:t>Джетлаг</w:t>
      </w:r>
      <w:proofErr w:type="spellEnd"/>
      <w:r w:rsidRPr="00C048D9">
        <w:rPr>
          <w:color w:val="000000"/>
          <w:szCs w:val="28"/>
        </w:rPr>
        <w:t xml:space="preserve"> є нормальною реакцією нашого організму на різку зміну часового поясу, але до цього стану можна підготуватися, щоб він швидше минув. Перед перельотом варто достатньо відпочивати, почати поступово підлаштовуватися під “новий” режим та розслаблятися перед тим, як лягти спати. </w:t>
      </w:r>
      <w:hyperlink r:id="rId11" w:history="1">
        <w:r w:rsidRPr="00C048D9">
          <w:rPr>
            <w:rStyle w:val="a4"/>
            <w:color w:val="007EFF"/>
            <w:szCs w:val="28"/>
          </w:rPr>
          <w:t>http://bit.ly/2W6fGXE</w:t>
        </w:r>
      </w:hyperlink>
    </w:p>
    <w:p w14:paraId="40A0207A" w14:textId="0FDBA6C4" w:rsidR="00A901F2" w:rsidRPr="00A901F2" w:rsidRDefault="00614B64" w:rsidP="00A901F2">
      <w:pPr>
        <w:pStyle w:val="a0"/>
        <w:spacing w:after="300" w:line="360" w:lineRule="atLeast"/>
      </w:pPr>
      <w:bookmarkStart w:id="1" w:name="_GoBack"/>
      <w:r>
        <w:rPr>
          <w:noProof/>
        </w:rPr>
        <w:lastRenderedPageBreak/>
        <w:drawing>
          <wp:anchor distT="0" distB="0" distL="114300" distR="114300" simplePos="0" relativeHeight="251662336" behindDoc="1" locked="0" layoutInCell="1" allowOverlap="1" wp14:anchorId="6991D684" wp14:editId="6A12DF68">
            <wp:simplePos x="0" y="0"/>
            <wp:positionH relativeFrom="page">
              <wp:align>left</wp:align>
            </wp:positionH>
            <wp:positionV relativeFrom="paragraph">
              <wp:posOffset>-492125</wp:posOffset>
            </wp:positionV>
            <wp:extent cx="8410575" cy="12687300"/>
            <wp:effectExtent l="0" t="0" r="9525" b="0"/>
            <wp:wrapNone/>
            <wp:docPr id="3" name="Рисунок 3" descr="Фон для презентации дизайн (71 фото)"/>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Фон для презентации дизайн (71 фот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10575" cy="126873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A901F2" w:rsidRPr="00A901F2">
        <w:rPr>
          <w:color w:val="000000"/>
        </w:rPr>
        <w:t> </w:t>
      </w:r>
    </w:p>
    <w:p w14:paraId="5A0AAD41" w14:textId="4ECC34E3" w:rsidR="00A901F2" w:rsidRPr="00A901F2" w:rsidRDefault="00A901F2" w:rsidP="00A901F2">
      <w:pPr>
        <w:pStyle w:val="2"/>
        <w:numPr>
          <w:ilvl w:val="1"/>
          <w:numId w:val="1"/>
        </w:numPr>
        <w:spacing w:before="0" w:after="240" w:line="465" w:lineRule="atLeast"/>
        <w:rPr>
          <w:rFonts w:ascii="Times New Roman" w:hAnsi="Times New Roman" w:cs="Times New Roman"/>
        </w:rPr>
      </w:pPr>
      <w:r w:rsidRPr="00A901F2">
        <w:rPr>
          <w:rFonts w:ascii="Times New Roman" w:hAnsi="Times New Roman" w:cs="Times New Roman"/>
          <w:b w:val="0"/>
          <w:color w:val="000000"/>
          <w:sz w:val="42"/>
        </w:rPr>
        <w:t>Основні небезпеки у подорожі</w:t>
      </w:r>
    </w:p>
    <w:p w14:paraId="66A574A5" w14:textId="02519C09" w:rsidR="00A901F2" w:rsidRPr="00C048D9" w:rsidRDefault="00A901F2" w:rsidP="00A901F2">
      <w:pPr>
        <w:pStyle w:val="a0"/>
        <w:spacing w:after="300" w:line="360" w:lineRule="atLeast"/>
        <w:rPr>
          <w:szCs w:val="28"/>
        </w:rPr>
      </w:pPr>
      <w:r w:rsidRPr="00C048D9">
        <w:rPr>
          <w:color w:val="000000"/>
          <w:szCs w:val="28"/>
        </w:rPr>
        <w:t>Найпоширеніші загрози в подорожі - це так звана “діарея мандрівника”, комахи та дикі тварини.</w:t>
      </w:r>
      <w:r w:rsidR="00614B64" w:rsidRPr="00614B64">
        <w:rPr>
          <w:noProof/>
        </w:rPr>
        <w:t xml:space="preserve"> </w:t>
      </w:r>
    </w:p>
    <w:p w14:paraId="7478DC91" w14:textId="77777777" w:rsidR="00A901F2" w:rsidRPr="00C048D9" w:rsidRDefault="00A901F2" w:rsidP="00A901F2">
      <w:pPr>
        <w:pStyle w:val="a0"/>
        <w:spacing w:after="300" w:line="360" w:lineRule="atLeast"/>
        <w:rPr>
          <w:szCs w:val="28"/>
        </w:rPr>
      </w:pPr>
      <w:r w:rsidRPr="00C048D9">
        <w:rPr>
          <w:color w:val="000000"/>
          <w:szCs w:val="28"/>
        </w:rPr>
        <w:t xml:space="preserve">“Діарею мандрівників”  можуть спричинити нова їжа, вода та навіть довкілля, точніше мікроорганізми, які в них містяться. Найбільш поширеними причинами “діареї мандрівників” є </w:t>
      </w:r>
      <w:proofErr w:type="spellStart"/>
      <w:r w:rsidRPr="00C048D9">
        <w:rPr>
          <w:color w:val="000000"/>
          <w:szCs w:val="28"/>
        </w:rPr>
        <w:t>ентеротоксичні</w:t>
      </w:r>
      <w:proofErr w:type="spellEnd"/>
      <w:r w:rsidRPr="00C048D9">
        <w:rPr>
          <w:color w:val="000000"/>
          <w:szCs w:val="28"/>
        </w:rPr>
        <w:t xml:space="preserve"> штами кишкової палички, </w:t>
      </w:r>
      <w:proofErr w:type="spellStart"/>
      <w:r w:rsidRPr="00C048D9">
        <w:rPr>
          <w:color w:val="000000"/>
          <w:szCs w:val="28"/>
        </w:rPr>
        <w:t>кампілобактерії</w:t>
      </w:r>
      <w:proofErr w:type="spellEnd"/>
      <w:r w:rsidRPr="00C048D9">
        <w:rPr>
          <w:color w:val="000000"/>
          <w:szCs w:val="28"/>
        </w:rPr>
        <w:t xml:space="preserve"> чи віруси. Часто місцеві мешканці не відчувають суттєвого негативного впливу цих мікроорганізмів (в тому числі патогенних), адже пристосовані вже до них.</w:t>
      </w:r>
    </w:p>
    <w:p w14:paraId="5BB2A5D4" w14:textId="77777777" w:rsidR="00A901F2" w:rsidRPr="00C048D9" w:rsidRDefault="00A901F2" w:rsidP="00A901F2">
      <w:pPr>
        <w:pStyle w:val="a0"/>
        <w:spacing w:after="300" w:line="360" w:lineRule="atLeast"/>
        <w:rPr>
          <w:color w:val="000000"/>
          <w:szCs w:val="28"/>
        </w:rPr>
      </w:pPr>
      <w:r w:rsidRPr="00C048D9">
        <w:rPr>
          <w:color w:val="000000"/>
          <w:szCs w:val="28"/>
        </w:rPr>
        <w:t xml:space="preserve">Комахи також становлять небезпеку для туристів. Йдеться зокрема про комарів, кліщів та деяких мух. Вони можуть переносити небезпечні хвороби: малярію, вірус </w:t>
      </w:r>
      <w:proofErr w:type="spellStart"/>
      <w:r w:rsidRPr="00C048D9">
        <w:rPr>
          <w:color w:val="000000"/>
          <w:szCs w:val="28"/>
        </w:rPr>
        <w:t>Зіка</w:t>
      </w:r>
      <w:proofErr w:type="spellEnd"/>
      <w:r w:rsidRPr="00C048D9">
        <w:rPr>
          <w:color w:val="000000"/>
          <w:szCs w:val="28"/>
        </w:rPr>
        <w:t xml:space="preserve">, лейшманіоз, хворобу </w:t>
      </w:r>
      <w:proofErr w:type="spellStart"/>
      <w:r w:rsidRPr="00C048D9">
        <w:rPr>
          <w:color w:val="000000"/>
          <w:szCs w:val="28"/>
        </w:rPr>
        <w:t>Лайма</w:t>
      </w:r>
      <w:proofErr w:type="spellEnd"/>
      <w:r w:rsidRPr="00C048D9">
        <w:rPr>
          <w:color w:val="000000"/>
          <w:szCs w:val="28"/>
        </w:rPr>
        <w:t xml:space="preserve">, кліщовий енцефаліт, японський енцефаліт, жовту лихоманку, сонну хворобу, вірус </w:t>
      </w:r>
      <w:proofErr w:type="spellStart"/>
      <w:r w:rsidRPr="00C048D9">
        <w:rPr>
          <w:color w:val="000000"/>
          <w:szCs w:val="28"/>
        </w:rPr>
        <w:t>Чікунгунья</w:t>
      </w:r>
      <w:proofErr w:type="spellEnd"/>
      <w:r w:rsidRPr="00C048D9">
        <w:rPr>
          <w:color w:val="000000"/>
          <w:szCs w:val="28"/>
        </w:rPr>
        <w:t>. </w:t>
      </w:r>
      <w:hyperlink r:id="rId12" w:history="1">
        <w:r w:rsidRPr="00C048D9">
          <w:rPr>
            <w:rStyle w:val="a4"/>
            <w:color w:val="007EFF"/>
            <w:szCs w:val="28"/>
          </w:rPr>
          <w:t>http://bit.ly/2ICTMox</w:t>
        </w:r>
      </w:hyperlink>
    </w:p>
    <w:p w14:paraId="6F90994B" w14:textId="77777777" w:rsidR="00A901F2" w:rsidRPr="00C048D9" w:rsidRDefault="00A901F2" w:rsidP="00A901F2">
      <w:pPr>
        <w:pStyle w:val="a0"/>
        <w:spacing w:after="300" w:line="360" w:lineRule="atLeast"/>
        <w:rPr>
          <w:szCs w:val="28"/>
        </w:rPr>
      </w:pPr>
      <w:r w:rsidRPr="00C048D9">
        <w:rPr>
          <w:color w:val="000000"/>
          <w:szCs w:val="28"/>
        </w:rPr>
        <w:t xml:space="preserve">Дикі тварини є природним резервуаром збудників багатьох </w:t>
      </w:r>
      <w:proofErr w:type="spellStart"/>
      <w:r w:rsidRPr="00C048D9">
        <w:rPr>
          <w:color w:val="000000"/>
          <w:szCs w:val="28"/>
        </w:rPr>
        <w:t>хвороб</w:t>
      </w:r>
      <w:proofErr w:type="spellEnd"/>
      <w:r w:rsidRPr="00C048D9">
        <w:rPr>
          <w:color w:val="000000"/>
          <w:szCs w:val="28"/>
        </w:rPr>
        <w:t xml:space="preserve">. Вони можуть бути заражені сказом або навіть переносити чуму, пташиний грип, віруси Марбург та </w:t>
      </w:r>
      <w:proofErr w:type="spellStart"/>
      <w:r w:rsidRPr="00C048D9">
        <w:rPr>
          <w:color w:val="000000"/>
          <w:szCs w:val="28"/>
        </w:rPr>
        <w:t>Ебола</w:t>
      </w:r>
      <w:proofErr w:type="spellEnd"/>
      <w:r w:rsidRPr="00C048D9">
        <w:rPr>
          <w:color w:val="000000"/>
          <w:szCs w:val="28"/>
        </w:rPr>
        <w:t>. </w:t>
      </w:r>
      <w:hyperlink r:id="rId13" w:history="1">
        <w:r w:rsidRPr="00C048D9">
          <w:rPr>
            <w:rStyle w:val="a4"/>
            <w:color w:val="007EFF"/>
            <w:szCs w:val="28"/>
          </w:rPr>
          <w:t>http://bit.ly/2VqVY4l</w:t>
        </w:r>
      </w:hyperlink>
    </w:p>
    <w:p w14:paraId="1955C5F0" w14:textId="77777777" w:rsidR="00A901F2" w:rsidRPr="00A901F2" w:rsidRDefault="00A901F2" w:rsidP="00A901F2">
      <w:pPr>
        <w:tabs>
          <w:tab w:val="left" w:pos="7291"/>
        </w:tabs>
        <w:jc w:val="both"/>
        <w:rPr>
          <w:sz w:val="22"/>
          <w:szCs w:val="22"/>
          <w:lang w:val="uk-UA"/>
        </w:rPr>
      </w:pPr>
    </w:p>
    <w:p w14:paraId="0A974D0D" w14:textId="30CE91D8" w:rsidR="00A901F2" w:rsidRPr="00A901F2" w:rsidRDefault="00A901F2" w:rsidP="00A901F2">
      <w:pPr>
        <w:tabs>
          <w:tab w:val="left" w:pos="7291"/>
        </w:tabs>
        <w:jc w:val="both"/>
        <w:rPr>
          <w:sz w:val="22"/>
          <w:szCs w:val="22"/>
          <w:lang w:val="uk-UA"/>
        </w:rPr>
      </w:pPr>
    </w:p>
    <w:p w14:paraId="69739C6D" w14:textId="327A7CD7" w:rsidR="00A901F2" w:rsidRPr="00A901F2" w:rsidRDefault="00DE1F9B" w:rsidP="00DE1F9B">
      <w:pPr>
        <w:tabs>
          <w:tab w:val="left" w:pos="7291"/>
        </w:tabs>
        <w:jc w:val="both"/>
        <w:rPr>
          <w:sz w:val="22"/>
          <w:szCs w:val="22"/>
          <w:lang w:val="uk-UA"/>
        </w:rPr>
      </w:pPr>
      <w:r w:rsidRPr="00C048D9">
        <w:rPr>
          <w:color w:val="000000"/>
          <w:szCs w:val="28"/>
        </w:rPr>
        <w:t xml:space="preserve">читайте </w:t>
      </w:r>
      <w:proofErr w:type="spellStart"/>
      <w:r w:rsidRPr="00C048D9">
        <w:rPr>
          <w:color w:val="000000"/>
          <w:szCs w:val="28"/>
        </w:rPr>
        <w:t>попереджувальні</w:t>
      </w:r>
      <w:proofErr w:type="spellEnd"/>
      <w:r w:rsidRPr="00C048D9">
        <w:rPr>
          <w:color w:val="000000"/>
          <w:szCs w:val="28"/>
        </w:rPr>
        <w:t xml:space="preserve"> таблички, </w:t>
      </w:r>
      <w:proofErr w:type="spellStart"/>
      <w:r w:rsidRPr="00C048D9">
        <w:rPr>
          <w:color w:val="000000"/>
          <w:szCs w:val="28"/>
        </w:rPr>
        <w:t>дотримуйтеся</w:t>
      </w:r>
      <w:proofErr w:type="spellEnd"/>
      <w:r w:rsidRPr="00C048D9">
        <w:rPr>
          <w:color w:val="000000"/>
          <w:szCs w:val="28"/>
        </w:rPr>
        <w:t xml:space="preserve"> </w:t>
      </w:r>
      <w:proofErr w:type="spellStart"/>
      <w:r w:rsidRPr="00C048D9">
        <w:rPr>
          <w:color w:val="000000"/>
          <w:szCs w:val="28"/>
        </w:rPr>
        <w:t>законів</w:t>
      </w:r>
      <w:proofErr w:type="spellEnd"/>
      <w:r w:rsidRPr="00C048D9">
        <w:rPr>
          <w:color w:val="000000"/>
          <w:szCs w:val="28"/>
        </w:rPr>
        <w:t xml:space="preserve"> і правил — вони </w:t>
      </w:r>
      <w:proofErr w:type="spellStart"/>
      <w:r w:rsidRPr="00C048D9">
        <w:rPr>
          <w:color w:val="000000"/>
          <w:szCs w:val="28"/>
        </w:rPr>
        <w:t>можуть</w:t>
      </w:r>
      <w:proofErr w:type="spellEnd"/>
      <w:r w:rsidRPr="00C048D9">
        <w:rPr>
          <w:color w:val="000000"/>
          <w:szCs w:val="28"/>
        </w:rPr>
        <w:t xml:space="preserve"> </w:t>
      </w:r>
      <w:proofErr w:type="spellStart"/>
      <w:r w:rsidRPr="00C048D9">
        <w:rPr>
          <w:color w:val="000000"/>
          <w:szCs w:val="28"/>
        </w:rPr>
        <w:t>вберегти</w:t>
      </w:r>
      <w:proofErr w:type="spellEnd"/>
      <w:r w:rsidRPr="00C048D9">
        <w:rPr>
          <w:color w:val="000000"/>
          <w:szCs w:val="28"/>
        </w:rPr>
        <w:t xml:space="preserve"> вас, </w:t>
      </w:r>
      <w:proofErr w:type="spellStart"/>
      <w:r w:rsidRPr="00C048D9">
        <w:rPr>
          <w:color w:val="000000"/>
          <w:szCs w:val="28"/>
        </w:rPr>
        <w:t>наприклад</w:t>
      </w:r>
      <w:proofErr w:type="spellEnd"/>
      <w:r w:rsidRPr="00C048D9">
        <w:rPr>
          <w:color w:val="000000"/>
          <w:szCs w:val="28"/>
        </w:rPr>
        <w:t xml:space="preserve">, </w:t>
      </w:r>
      <w:proofErr w:type="spellStart"/>
      <w:r w:rsidRPr="00C048D9">
        <w:rPr>
          <w:color w:val="000000"/>
          <w:szCs w:val="28"/>
        </w:rPr>
        <w:t>від</w:t>
      </w:r>
      <w:proofErr w:type="spellEnd"/>
      <w:r w:rsidRPr="00C048D9">
        <w:rPr>
          <w:color w:val="000000"/>
          <w:szCs w:val="28"/>
        </w:rPr>
        <w:t xml:space="preserve"> </w:t>
      </w:r>
      <w:proofErr w:type="spellStart"/>
      <w:r w:rsidRPr="00C048D9">
        <w:rPr>
          <w:color w:val="000000"/>
          <w:szCs w:val="28"/>
        </w:rPr>
        <w:t>отруйних</w:t>
      </w:r>
      <w:proofErr w:type="spellEnd"/>
      <w:r w:rsidRPr="00C048D9">
        <w:rPr>
          <w:color w:val="000000"/>
          <w:szCs w:val="28"/>
        </w:rPr>
        <w:t xml:space="preserve"> </w:t>
      </w:r>
      <w:proofErr w:type="spellStart"/>
      <w:r w:rsidRPr="00C048D9">
        <w:rPr>
          <w:color w:val="000000"/>
          <w:szCs w:val="28"/>
        </w:rPr>
        <w:t>павуків</w:t>
      </w:r>
      <w:proofErr w:type="spellEnd"/>
      <w:r w:rsidRPr="00C048D9">
        <w:rPr>
          <w:color w:val="000000"/>
          <w:szCs w:val="28"/>
        </w:rPr>
        <w:t xml:space="preserve"> </w:t>
      </w:r>
      <w:proofErr w:type="spellStart"/>
      <w:r w:rsidRPr="00C048D9">
        <w:rPr>
          <w:color w:val="000000"/>
          <w:szCs w:val="28"/>
        </w:rPr>
        <w:t>чи</w:t>
      </w:r>
      <w:proofErr w:type="spellEnd"/>
      <w:r w:rsidRPr="00C048D9">
        <w:rPr>
          <w:color w:val="000000"/>
          <w:szCs w:val="28"/>
        </w:rPr>
        <w:t xml:space="preserve"> </w:t>
      </w:r>
      <w:proofErr w:type="spellStart"/>
      <w:r w:rsidRPr="00C048D9">
        <w:rPr>
          <w:color w:val="000000"/>
          <w:szCs w:val="28"/>
        </w:rPr>
        <w:t>змій</w:t>
      </w:r>
      <w:proofErr w:type="spellEnd"/>
      <w:r w:rsidRPr="00C048D9">
        <w:rPr>
          <w:color w:val="000000"/>
          <w:szCs w:val="28"/>
        </w:rPr>
        <w:t>.</w:t>
      </w:r>
      <w:r w:rsidR="009E7E3B" w:rsidRPr="009E7E3B">
        <w:rPr>
          <w:noProof/>
        </w:rPr>
        <w:t xml:space="preserve"> </w:t>
      </w:r>
    </w:p>
    <w:sectPr w:rsidR="00A901F2" w:rsidRPr="00A901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e-Ukraine">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2341"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803825"/>
    <w:multiLevelType w:val="multilevel"/>
    <w:tmpl w:val="39D029C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5E"/>
    <w:rsid w:val="001C6391"/>
    <w:rsid w:val="0021510B"/>
    <w:rsid w:val="00614B64"/>
    <w:rsid w:val="008E37A7"/>
    <w:rsid w:val="00956C5E"/>
    <w:rsid w:val="009D6DB3"/>
    <w:rsid w:val="009E7E3B"/>
    <w:rsid w:val="00A901F2"/>
    <w:rsid w:val="00C048D9"/>
    <w:rsid w:val="00D46542"/>
    <w:rsid w:val="00DE1F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211E"/>
  <w15:chartTrackingRefBased/>
  <w15:docId w15:val="{1DFF5067-B0FE-49BE-9ADC-259E8F12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1F2"/>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A901F2"/>
    <w:pPr>
      <w:keepNext/>
      <w:numPr>
        <w:numId w:val="2"/>
      </w:numPr>
      <w:jc w:val="both"/>
      <w:outlineLvl w:val="0"/>
    </w:pPr>
    <w:rPr>
      <w:sz w:val="28"/>
      <w:lang w:val="uk-UA"/>
    </w:rPr>
  </w:style>
  <w:style w:type="paragraph" w:styleId="2">
    <w:name w:val="heading 2"/>
    <w:basedOn w:val="a"/>
    <w:next w:val="a0"/>
    <w:link w:val="20"/>
    <w:semiHidden/>
    <w:unhideWhenUsed/>
    <w:qFormat/>
    <w:rsid w:val="00A901F2"/>
    <w:pPr>
      <w:numPr>
        <w:ilvl w:val="1"/>
        <w:numId w:val="2"/>
      </w:numPr>
      <w:spacing w:before="200" w:after="120"/>
      <w:jc w:val="center"/>
      <w:outlineLvl w:val="1"/>
    </w:pPr>
    <w:rPr>
      <w:rFonts w:ascii="Liberation Serif" w:eastAsia="NSimSun" w:hAnsi="Liberation Serif" w:cs="Arial"/>
      <w:b/>
      <w:bCs/>
      <w:sz w:val="36"/>
      <w:szCs w:val="36"/>
      <w:lang w:val="uk-UA"/>
    </w:rPr>
  </w:style>
  <w:style w:type="paragraph" w:styleId="3">
    <w:name w:val="heading 3"/>
    <w:basedOn w:val="a"/>
    <w:next w:val="a0"/>
    <w:link w:val="30"/>
    <w:semiHidden/>
    <w:unhideWhenUsed/>
    <w:qFormat/>
    <w:rsid w:val="00A901F2"/>
    <w:pPr>
      <w:numPr>
        <w:ilvl w:val="2"/>
        <w:numId w:val="2"/>
      </w:numPr>
      <w:spacing w:before="140" w:after="120"/>
      <w:jc w:val="center"/>
      <w:outlineLvl w:val="2"/>
    </w:pPr>
    <w:rPr>
      <w:rFonts w:ascii="Liberation Serif" w:eastAsia="NSimSun" w:hAnsi="Liberation Serif" w:cs="Arial"/>
      <w:b/>
      <w:bCs/>
      <w:sz w:val="28"/>
      <w:szCs w:val="2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901F2"/>
    <w:rPr>
      <w:rFonts w:ascii="Times New Roman" w:eastAsia="Times New Roman" w:hAnsi="Times New Roman" w:cs="Times New Roman"/>
      <w:sz w:val="28"/>
      <w:szCs w:val="20"/>
      <w:lang w:eastAsia="zh-CN"/>
    </w:rPr>
  </w:style>
  <w:style w:type="character" w:customStyle="1" w:styleId="20">
    <w:name w:val="Заголовок 2 Знак"/>
    <w:basedOn w:val="a1"/>
    <w:link w:val="2"/>
    <w:semiHidden/>
    <w:rsid w:val="00A901F2"/>
    <w:rPr>
      <w:rFonts w:ascii="Liberation Serif" w:eastAsia="NSimSun" w:hAnsi="Liberation Serif" w:cs="Arial"/>
      <w:b/>
      <w:bCs/>
      <w:sz w:val="36"/>
      <w:szCs w:val="36"/>
      <w:lang w:eastAsia="zh-CN"/>
    </w:rPr>
  </w:style>
  <w:style w:type="character" w:customStyle="1" w:styleId="30">
    <w:name w:val="Заголовок 3 Знак"/>
    <w:basedOn w:val="a1"/>
    <w:link w:val="3"/>
    <w:semiHidden/>
    <w:rsid w:val="00A901F2"/>
    <w:rPr>
      <w:rFonts w:ascii="Liberation Serif" w:eastAsia="NSimSun" w:hAnsi="Liberation Serif" w:cs="Arial"/>
      <w:b/>
      <w:bCs/>
      <w:sz w:val="28"/>
      <w:szCs w:val="28"/>
      <w:lang w:eastAsia="zh-CN"/>
    </w:rPr>
  </w:style>
  <w:style w:type="character" w:styleId="a4">
    <w:name w:val="Hyperlink"/>
    <w:semiHidden/>
    <w:unhideWhenUsed/>
    <w:rsid w:val="00A901F2"/>
    <w:rPr>
      <w:color w:val="000080"/>
      <w:u w:val="single"/>
    </w:rPr>
  </w:style>
  <w:style w:type="paragraph" w:styleId="a0">
    <w:name w:val="Body Text"/>
    <w:basedOn w:val="a"/>
    <w:link w:val="a5"/>
    <w:semiHidden/>
    <w:unhideWhenUsed/>
    <w:rsid w:val="00A901F2"/>
    <w:pPr>
      <w:jc w:val="both"/>
    </w:pPr>
    <w:rPr>
      <w:sz w:val="28"/>
      <w:lang w:val="uk-UA"/>
    </w:rPr>
  </w:style>
  <w:style w:type="character" w:customStyle="1" w:styleId="a5">
    <w:name w:val="Основной текст Знак"/>
    <w:basedOn w:val="a1"/>
    <w:link w:val="a0"/>
    <w:semiHidden/>
    <w:rsid w:val="00A901F2"/>
    <w:rPr>
      <w:rFonts w:ascii="Times New Roman" w:eastAsia="Times New Roman" w:hAnsi="Times New Roman" w:cs="Times New Roman"/>
      <w:sz w:val="28"/>
      <w:szCs w:val="20"/>
      <w:lang w:eastAsia="zh-CN"/>
    </w:rPr>
  </w:style>
  <w:style w:type="character" w:styleId="a6">
    <w:name w:val="Emphasis"/>
    <w:basedOn w:val="a1"/>
    <w:qFormat/>
    <w:rsid w:val="00A901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15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bit.ly%2F2YuSbF7%3Ffbclid%3DIwAR1qxpbGBTq_8HthqlzkX0SxpiWfe-4ou-yBlOM-hvjlaAUAcXRmtnNstZ4&amp;h=AT3x-yvRTb2qSccqqn4uaMgUTd8Wv6OL-eq9Bx-WNYIX5xCpK_l64lvjDa8l3DGPvXI-lw7BfitBy1oCSQZy3rAes3NUvA4woDurCcPwMw7CDVr4QJUZuMCx0kGl7haU5BAN9XOhCxrBG6NMZa6BrHDxnfSTUo-2ke7fJ6xGu9Fm6GRyQI-QLcfbZBB-mH6ATxKs_Mw33lDFmej2AKlnhapgfV7F0U1OsP5AMd7nZ6LyX7c5Dg-Cj8eOCbaYAx7gKfqg-ACjJ0tCCinKRUB3qu2CUzJqVvddHjXzS0Gt9BL9Y9Yrk0f6jKRVveyYIUYGy0fsD7hXHyRaI4fCy-cjH-R6Avy5jTy_4kEX7A51e5z0VYVvizL6Z_qadWYaIazwxiRRSUsB5wEvmmnUSE-bth2hR1iJql8A6OonXffMJ-zKtYwwHqQWA7txm1t9vwjuWdMlJcYGV9W9hFJGdTqXhoGCvomgNMdD2r3JXGe8xYzu4bZaeTRxMx7FsRYoRCcOAnY9FNhFsx0yyYc_JUTK13amKHh-QIEL_xfTuKWh-Qd1JpHXmlFb8UdK6AdFATQB9KDxWkQ9r4hOSyzOH9B-tRKhr3sh1sX323muGupgorUtoQkvIP4IqdeiMj7_E-cHBoNM8TaJQ_bRiQ" TargetMode="External"/><Relationship Id="rId13" Type="http://schemas.openxmlformats.org/officeDocument/2006/relationships/hyperlink" Target="https://l.facebook.com/l.php?u=https%3A%2F%2Fbit.ly%2F2VqVY4l%3Ffbclid%3DIwAR0oWbq7_q0wgPB7JjKju5_QZKVOjlJvep5uaQ3ARjd-d6Rns8ZlWdS5D2k&amp;h=AT0eJEKqpPY0k6hG_P_7Ikx8en7NJvC78OOXNFcQOJLLToASe0zZeVru9pL079JZuViI65btth_DEVgovuYegyFqNtbNBGGAnt-70vDm_KxMVHwGQMNAw5IJwYumE9VHLvccQX_Hc2Pd30V21eLqU1L0UEFv6dHDQdPETZzfDVEWM2_aXpIKOv9lNBIXELdD8VXzeff7uoL0NxXJx1umDMze2z7ZzgGX1kzVmdd9JBhX_KqSi47wempL8ZFytlzyo1h_71zQRcOVAJndFW9DCZFVpfLOvQciXxTfic48-Ey650XnmYkV0cBcky2bsKdP8eIPOVBvXvsok6yKP3xXZNvForSRx_tMxmep4CSlwMdM80XHO-kb2OEeBk1psXqvwmz8OC1DtCo82t1OtVx2AUVConQrCOtXCYa8obhtk6ugbsgp4Ft2mbthYnJOmVT8R9uNS2hGmE3WSsnGKldeL109XMYK0tNbkpeE9U0eOY6WXx9u7ndZMk4wEcAf2PhOWa_jxbLrZO5kAFvb6qdHPg9jJKmLvvrmsZopvgc2oWw5-bHY5-NHZg-f87zsDRuU1jC1fa1I1nV5_aQXyo3u2ucvzf8Zve_rPhQgZGdk3M9iU4ugGDCufyYTjUkhA_H_0CmLFtw" TargetMode="External"/><Relationship Id="rId3" Type="http://schemas.openxmlformats.org/officeDocument/2006/relationships/settings" Target="settings.xml"/><Relationship Id="rId7" Type="http://schemas.openxmlformats.org/officeDocument/2006/relationships/hyperlink" Target="https://l.facebook.com/l.php?u=https%3A%2F%2Fbit.ly%2F2LNoWMc%3Ffbclid%3DIwAR3ZKhP-tfAs0m2YtX-UVwjQmmjbGbglIeBNQjelM9g4CVoOGDuOesTXSn4&amp;h=AT1W9qM1wHvv9lTrDIj5BR9aSmHNxTZRow1nALrqvuB5eUJCWMt6_l4c8Z-bD6Ax8PBKtEQFEQDicd21EJVyA79im9_7CjO8AD3jMi6A4M849nvgqYGLShpDtijHPIMEkWEL_zwq06yvzMewsSoqJeH5ln51IPy8g7hLwvT2HSmIk1Zng-Z1yfTIH5YMzopWN_XqniE-OE66IYZvGe31wd8M4eR1xlsDKcNu3mD0hBkOjUl5XDyg6SoMB7zQ-CezRFrRCOx4WVNRD4ll1WA0TDmitFGOSixjmOHMS3FA8P3bf4T-sPjJOJOKZ3r5mX_cevdzdwXJ85fZcGvEa967YjVR9fqISjFyF7r-Fhx8EptK1_CKK4DaTfDCYn5Z1I32PzYy-KQ-Iizef_gbk3-jMdcDLPXCwpVY3Bkt2jVAW8KSp5FO0PNQT_dmswvqnHaOGIwiQ7ma9qVgxXgXIZeQqKh10otYt021BKcK6WNNFcicxiQgYPCS_akLAR7quT9SL3Gab05S3GYSv_5djwVHCo3_l1VI115IJs2WAUbdXRIk6-Ki1hLgb95jvJ-_sJ-toRmEyZaLx5nZJ61FfSwTVHDOUuyETE0LmhTbsPNJFZziDJ8R80PDPwmzX5nw09ZiM4VXP6w" TargetMode="External"/><Relationship Id="rId12" Type="http://schemas.openxmlformats.org/officeDocument/2006/relationships/hyperlink" Target="https://l.facebook.com/l.php?u=https%3A%2F%2Fbit.ly%2F2ICTMox%3Ffbclid%3DIwAR056-M75iydLREBBW4V9Fyr7qLedYiYm_G3OzDLcnmPhIHZ6qpZLgzm6cY&amp;h=AT3ZtmAEtJY7VJTfRA4XH1wW4-zS-t761IfhbyukX0PPOH65BWVcSYhpXI930v2COyB7DcOXAv3Wvr_Uuv9htmHydziraiteq-sJqrqH1zPxlgQqF6ZBFBIzjTi3YA9XoMNT2q2-IZ_jFDzp8SVn52YPgyJTHJIo8JZSUHeWP8xd1VywIj-4a_HZNoVyseFt-5WHccuRfTd4hJGo2hiVoLcLEhj9zloR_hKHqTZu3S5R941Qe14nFkucg3dyXMQaLL34wsP6QZTz0qm1qBmshHL8Z8GfMUHe5UeQGbn9jG6qf6X3RH1BeZF9REU-YlOPQmjzKjFS-ke6rZILW8a3adRnUqTRMBdDCq9ClrUQuaFfBXLJglGfu3U1GU1E0dUvrDedXW0GNQ3B4RefO94b-nrC-lt--U7HEe0ehVlA-21xyfyxMjxIH_09Rkqg-QrXRrOWuKGlIH932lEM6kkgG6amLKOVflku2Xa8oEFTkkccceHVXwZ5svRoUpxzKoG54hAos0Z8XqN73UFF6Tfdt8evORoZCeufB4Pd14Jxgo-qER-NfHHvATYCU6E0qVJwGpAxmZFav1FEATckU-M-mK0XtoEXOk2IH-s7nrA2ut-40iz7-3sVo1nrTYYF7EljY0ML06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facebook.com/l.php?u=https%3A%2F%2Fbit.ly%2F2Eej5cH%3Ffbclid%3DIwAR2yIrX_vNtM7pGlsFFBORAc-43KenA0Lj1Rv486fVxO-elJhjzzyX0YzbM&amp;h=AT0NAorPdt1cdLBOsDZgJHo_op0V0BsqtVZoBEvNE_GERxdGQzbJ-QjPXT50aniFtvTGXZ3QN6h7QfmONE_tFvl5x3nCao88SouQnqGwPJn0fDg6YzN6xw0RlT82yYLPxRWgcA5gWy_w4YCyPOSwaQc0W210lo-LVIJdBMGLhuNYWkY_9lIwaLZ3kXnHnZ_MS2UR9mYFRwUtUkhxmDpbWMFFYSS426kmWz6pY0cu7LEDXKaGukl5-INPDvujIQ7cqaVFpxawlP3YsevIQ6n4hA3TKFdiSfQPzvXE_LSPc9HoEqRs_QnHIr-WYMKy44nYEg584nH6RqVr-1qzB9XpDfO5wpuwXoIid11J9WtG09mx2qQ5SYyWuiAIXPdUnKoF2nqvApt29kWl8QNcdQwX7ckvZUcC22RYzXwJvGv6LLZWIfk1qKJp0uKZSOchwwQZVZdLXcPsAjAPiT-QrtQia91PcTpNIwLjLOl3vPLSHF0zxMIz-9Gduz-6RGB8-H57xeBRPnoYjRUbJa0XO5iJH2GyOn9ci_TWTWRY7ZoeRBFvoOz1UcdVVvmy1cdiop6ZiyBBqmZj7VaHf_Yk5jMJWSHgScaERmYskd-WTKrOKOEA5MHR5-iRkxUrCehRJ07Oko2SzDA" TargetMode="External"/><Relationship Id="rId11" Type="http://schemas.openxmlformats.org/officeDocument/2006/relationships/hyperlink" Target="https://l.facebook.com/l.php?u=https%3A%2F%2Fbit.ly%2F2W6fGXE%3Ffbclid%3DIwAR2Qos5a58VXbCRAl1MLCWu35koxv06XX2nPLyiVCA6rxXHeAST9H7kRcUA&amp;h=AT20nLFpBs1fXn-LBBfSv-7fZ9LzcCdfe09Pm5Lv7IjSQr6Y61aMhnVbIevWsbhbmLRUhcs3afbDpa1bHbFG-920Fd0slJ7xDhkX3c9kSBuRBHMeP_1FJrZrppadvI7f6Q-xHj8QuBovijssLfmh1N3_h776L-yDeNsQJG7LUci6y9iZNTy7NohLvtX5_QPPiyrf9JaSHkfwvket5D4-rOZvSBBH5Xtpribvs3DSzb56oInIVorUZrNR1ppeRfFPmG1WTtU5o_Hrq4AsyqroTyGHL2sjX6--wLkzXcFRG9RB-uA1fIzmgm1FNJd4FMKUPwOHMgfA1uFsffJ0ItG0lRIJUlMiZB0qxa2d9iB5_g6uDulDqsbHsbxN_7bt19aB7wDgZmVfl1h_uO2VUTApZ9NuQR7B670C-SusyFxomb5sgExXOawhkFEbFKwImdc7LG3RnJSH2WN4nmvpuJMQl8SGpnAU9Src0dDsesIsVsVu20Tuh2syzw_ZIVVmbQd0NI6H7j5pyhZkcBnReSsZxuSuttu-Vb0tq5uqESLtRBTvvKrl6n3ZdppF9addLLWtdV28i6KehQaVP1DwxhZFnjEGFi_EWG8YSGhdD1UW2hoHnlGI6iAzq2BSFGvqIr8A7KQeV7o"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l.facebook.com/l.php?u=https%3A%2F%2Fbit.ly%2F2VqVY4l%3Ffbclid%3DIwAR1LSXo9ca33INri4qCA1X6C6KOLkE7d19kFC2SnIOiur2s6emAn2N0G0Gc&amp;h=AT1kmSeAfcQ1QwJMvsaLJpDAFLwuOm_id3vIMeiRs8ZUTCCyCU0F7scTw9wHRgJrvQ5lHz8DtbZDd6N3DDGYaGQb7S2tXZ9gNp3-JRUflGlTcaBaXqeAJ7n8KURSycfgOj11hEW8Ov4sMNKQXOOHOY97q365rUh3IomJmwBkAB09Rwm0dL0MqyTWfqYHqzDGYgy2Nf1AwJeCzUV-gonIp0OowjA1PquaZtSHWIXW9ipS--Pg27_uUDT8giE4ZfQ9LG3Y8k-z86ePwGWGe7Lb7OFyWOYo6xtp8xBqyTFGXRPCk7fDQ9THi3IJrUxOh7XDvCmZAo7JUcwdrFCVx8bEVWdZjUDITC0Km5wJa-hZikl-V7g6dhhOdkrE3ryJWTwh0qL3Bs3VVjSC1exVpUrpIUj0qUfzaq2KJ0AGCwig3oxFblDkfimaLXLX4M_nZD5QW_SQRNvks5aCr0NWADEmSqYH5yuHnyO3RIHQHMqypr-4J2heCQzPpPJIai_vDuubsrmXbDhxbpLyAYoCMvlv1VaAs1N-nXY3c2gFUX4hBT6Aba8zZfk70NQf9DnC0IZqATjy6T4DxtllXg3IIt2UM_PX-8fHTeFxCT0nZtqfRF6h_DhNJQrUZOrpOVmX6D1UUzDCYhM" TargetMode="External"/><Relationship Id="rId4" Type="http://schemas.openxmlformats.org/officeDocument/2006/relationships/webSettings" Target="webSettings.xml"/><Relationship Id="rId9" Type="http://schemas.openxmlformats.org/officeDocument/2006/relationships/hyperlink" Target="https://l.facebook.com/l.php?u=https%3A%2F%2Fbit.ly%2F2HueSTb%3Ffbclid%3DIwAR2COHCP34yrHQioG_H0jLAg2JaD2Zvv3X7BxOvPvbSOfmeHhmygphu25sg&amp;h=AT3phetUcFOMGDte6nA8rWahQPyicgL5XsN9MiL6u_-TT1yrby4aMmQmnR410ZGl71VXCzJmlNvaCqJdkFxLDq4rELi-zgvnyYMej4hrHo6tn2AKyt6UYVuDZ_jo7w9eqN2G6AwwViJRtCpl58DJLYnSDAuaJGc609ayGRrEXfOrtEELQsQ0DIdwBvoDx2vHpdintEFRRsJRP_zrqMy4yX0HGTEuLyQT5tFF2xHDkFR5syPnpg_beR_E4nnffZgkV5U5Vx1YHp5azH-XQDvKOUyJ_7XCHzcDJ4gOVr_GeqFeS7qaaScscsQT2kfvFFbAGPeACjGIC0d_PUnpLxFUFiBQN5dn9tmLo6ebHTq5VX0ybO8v12TZZqAceilB-PPhDVhx_0lUIZourBzEjSI_WnJZotZ4NKzUzpQXCE7WteAMDTBpZ73e38T_JFrN5wkfWroIQcmc2QGL4pg6gMUb42wkk4DniawujspD_kZpaW3D8YbaE6XhN4nlYVd39h9fz-LI6kxiUEPFHBwdul7Ny-kLdQS0Uqnv7abM-HUwOw7H2jQF7h1DXfNgy18QTC92c1gntQonqlbQRsXca2PDFu0K_97w2-RQ9s8gv7yNP5E3rjzR3QThXqjclAcgayWdKsD4QH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6833</Words>
  <Characters>3896</Characters>
  <Application>Microsoft Office Word</Application>
  <DocSecurity>0</DocSecurity>
  <Lines>32</Lines>
  <Paragraphs>21</Paragraphs>
  <ScaleCrop>false</ScaleCrop>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Secretary</cp:lastModifiedBy>
  <cp:revision>8</cp:revision>
  <dcterms:created xsi:type="dcterms:W3CDTF">2026-04-29T05:12:00Z</dcterms:created>
  <dcterms:modified xsi:type="dcterms:W3CDTF">2026-04-29T05:35:00Z</dcterms:modified>
</cp:coreProperties>
</file>